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CONTRATO DE LOCACIÓN DE OBRA – MANO DE OBRA PARA CONSTRUCCIÓN DE VIVIENDA</w:t>
      </w:r>
    </w:p>
    <w:p>
      <w:r>
        <w:br/>
        <w:t xml:space="preserve">Entre RAMIRO EDUARD ROBIN, DNI Nº 32.337.829, con domicilio en Castex Nº 1075, en adelante EL CONTRATISTA, por una parte; </w:t>
        <w:br/>
        <w:t xml:space="preserve">y GERMÁN EZEQUIEL GUERRA, DNI Nº __________, con domicilio en ________________________________, en adelante EL COMITENTE o EL CLIENTE, </w:t>
        <w:br/>
        <w:t xml:space="preserve">por la otra, se conviene celebrar el presente Contrato de Locación de Obra, conforme a lo dispuesto por el Código Civil y Comercial </w:t>
        <w:br/>
        <w:t>de la Nación, sujeto a las siguientes cláusulas:</w:t>
      </w:r>
    </w:p>
    <w:p>
      <w:r>
        <w:t>PRIMERA – Objeto</w:t>
        <w:br/>
        <w:t xml:space="preserve">EL CONTRATISTA se obliga a ejecutar y dirigir la mano de obra necesaria para la construcción de una vivienda unifamiliar </w:t>
        <w:br/>
        <w:t>en el inmueble ubicado en Barrancas de Dina Huapi, conforme a los planos, especificaciones técnicas y alcances aprobados por EL CLIENTE.</w:t>
      </w:r>
    </w:p>
    <w:p>
      <w:r>
        <w:t>SEGUNDA – Alcance</w:t>
        <w:br/>
        <w:t xml:space="preserve">El presente contrato comprende exclusivamente la provisión de mano de obra, quedando expresamente excluida la provisión de materiales, </w:t>
        <w:br/>
        <w:t>herramientas, insumos y equipos, los cuales estarán a cargo del CLIENTE.</w:t>
      </w:r>
    </w:p>
    <w:p>
      <w:r>
        <w:t>TERCERA – Precio</w:t>
        <w:br/>
        <w:t>El precio total de la obra se fija en la suma de DÓLARES ESTADOUNIDENSES SETENTA MIL (USD 70.000), correspondientes a setecientos (700) jornales,</w:t>
        <w:br/>
        <w:t>a razón de DÓLARES ESTADOUNIDENSES CIEN (USD 100) por jornal. El precio es total, determinado y no revisable.</w:t>
      </w:r>
    </w:p>
    <w:p>
      <w:r>
        <w:t>CUARTA – Forma de pago</w:t>
        <w:br/>
        <w:t>El precio será abonado en forma semanal, según la cantidad de jornales efectivamente trabajados, contra presentación de recibo.</w:t>
        <w:br/>
        <w:t>El pago se realizará en dólares estadounidenses billete o su equivalente en pesos al tipo de cambio vendedor del Banco Nación del día de pago.</w:t>
      </w:r>
    </w:p>
    <w:p>
      <w:r>
        <w:t>QUINTA – Límite de jornales</w:t>
        <w:br/>
        <w:t>El presente contrato se encuentra limitado a un máximo de setecientos (700) jornales. Superado dicho límite, no podrá reclamarse suma adicional</w:t>
        <w:br/>
        <w:t>salvo acuerdo escrito entre las partes.</w:t>
      </w:r>
    </w:p>
    <w:p>
      <w:r>
        <w:t>SEXTA – Plazo</w:t>
        <w:br/>
        <w:t>El plazo estimado de ejecución de la obra es de cuatro (4) a seis (6) meses, sujeto a variaciones por clima, provisión de materiales,</w:t>
        <w:br/>
        <w:t>modificaciones o fuerza mayor.</w:t>
      </w:r>
    </w:p>
    <w:p>
      <w:r>
        <w:t>SÉPTIMA – Obligaciones del Contratista</w:t>
        <w:br/>
        <w:t>Ejecutar la obra conforme a las reglas del arte, normativa vigente y buena fe contractual.</w:t>
      </w:r>
    </w:p>
    <w:p>
      <w:r>
        <w:t>OCTAVA – Obligaciones del Cliente</w:t>
        <w:br/>
        <w:t>Proveer materiales en tiempo y forma y abonar el precio pactado.</w:t>
      </w:r>
    </w:p>
    <w:p>
      <w:r>
        <w:t>NOVENA – Personal</w:t>
        <w:br/>
        <w:t>El personal dependerá exclusivamente del CONTRATISTA, sin relación laboral con el CLIENTE.</w:t>
      </w:r>
    </w:p>
    <w:p>
      <w:r>
        <w:t>DÉCIMA – Responsabilidad</w:t>
        <w:br/>
        <w:t>EL CONTRATISTA responderá por defectos de mano de obra. EL CLIENTE por defectos de materiales o decisiones técnicas propias.</w:t>
      </w:r>
    </w:p>
    <w:p>
      <w:r>
        <w:t>DÉCIMA PRIMERA – Rescisión</w:t>
        <w:br/>
        <w:t>Cualquiera de las partes podrá rescindir con preaviso de quince (15) días. Se abonará lo efectivamente trabajado.</w:t>
      </w:r>
    </w:p>
    <w:p>
      <w:r>
        <w:t>DÉCIMA SEGUNDA – Jurisdicción</w:t>
        <w:br/>
        <w:t>Las partes se someten a los Tribunales Ordinarios de la Provincia de Río Negro.</w:t>
      </w:r>
    </w:p>
    <w:p>
      <w:r>
        <w:t>En prueba de conformidad, se firman dos ejemplares de un mismo tenor y a un solo efecto.</w:t>
      </w:r>
    </w:p>
    <w:p>
      <w:r>
        <w:t>Firma Contratista: ______________________</w:t>
      </w:r>
    </w:p>
    <w:p>
      <w:r>
        <w:t>Firma Cliente: _________________________</w:t>
      </w:r>
    </w:p>
    <w:p>
      <w:r>
        <w:t>Fecha: ____ / ____ / 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